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E5" w:rsidRDefault="008E3FE5" w:rsidP="00450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FE5"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8.5pt">
            <v:imagedata r:id="rId5" o:title="Scan_0019"/>
          </v:shape>
        </w:pict>
      </w:r>
    </w:p>
    <w:p w:rsidR="008E3FE5" w:rsidRDefault="008E3FE5" w:rsidP="00450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3FE5" w:rsidRDefault="008E3FE5" w:rsidP="00450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3FE5" w:rsidRDefault="008E3FE5" w:rsidP="00450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3FE5" w:rsidRDefault="008E3FE5" w:rsidP="00450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50B6D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1.8.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 С представлением педагогический работник должен быть ознакомлен заместителем директора школы по УВР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450B6D">
        <w:rPr>
          <w:rFonts w:ascii="Times New Roman" w:hAnsi="Times New Roman"/>
          <w:sz w:val="28"/>
          <w:szCs w:val="28"/>
          <w:lang w:eastAsia="ru-RU"/>
        </w:rPr>
        <w:t>с даты</w:t>
      </w:r>
      <w:proofErr w:type="gramEnd"/>
      <w:r w:rsidRPr="00450B6D">
        <w:rPr>
          <w:rFonts w:ascii="Times New Roman" w:hAnsi="Times New Roman"/>
          <w:sz w:val="28"/>
          <w:szCs w:val="28"/>
          <w:lang w:eastAsia="ru-RU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заведующего кафедрой.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 xml:space="preserve">1.9. Аттестация педагогических работников с цель подтверждения соответствия занимаемой должности проводится в форме разработки конспекта урока, занятия, годовой циклограммы. Члены экспертных комиссий (групп) во время проведения аттестации вправе посещать уроки, занятия, проводимые </w:t>
      </w:r>
      <w:proofErr w:type="gramStart"/>
      <w:r w:rsidRPr="00450B6D">
        <w:rPr>
          <w:rFonts w:ascii="Times New Roman" w:hAnsi="Times New Roman"/>
          <w:sz w:val="28"/>
          <w:szCs w:val="28"/>
          <w:lang w:eastAsia="ru-RU"/>
        </w:rPr>
        <w:t>аттестуемыми</w:t>
      </w:r>
      <w:proofErr w:type="gramEnd"/>
      <w:r w:rsidRPr="00450B6D">
        <w:rPr>
          <w:rFonts w:ascii="Times New Roman" w:hAnsi="Times New Roman"/>
          <w:sz w:val="28"/>
          <w:szCs w:val="28"/>
          <w:lang w:eastAsia="ru-RU"/>
        </w:rPr>
        <w:t>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b/>
          <w:bCs/>
          <w:sz w:val="28"/>
          <w:szCs w:val="28"/>
          <w:lang w:eastAsia="ru-RU"/>
        </w:rPr>
        <w:t>II. Формирование аттестационных комиссий, их состав и порядок работы.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2.1. Аттестация педагогических работников с целью подтверждения соответствия занимаемой должности проводится аттестационной комисс</w:t>
      </w:r>
      <w:r w:rsidR="00805E41">
        <w:rPr>
          <w:rFonts w:ascii="Times New Roman" w:hAnsi="Times New Roman"/>
          <w:sz w:val="28"/>
          <w:szCs w:val="28"/>
          <w:lang w:eastAsia="ru-RU"/>
        </w:rPr>
        <w:t>ией, формируемой директором МБО</w:t>
      </w:r>
      <w:r w:rsidRPr="00450B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5E41">
        <w:rPr>
          <w:rFonts w:ascii="Times New Roman" w:hAnsi="Times New Roman"/>
          <w:sz w:val="28"/>
          <w:szCs w:val="28"/>
          <w:lang w:eastAsia="ru-RU"/>
        </w:rPr>
        <w:t>ДО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805E41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>ДШИ</w:t>
      </w:r>
      <w:r w:rsidR="00805E41">
        <w:rPr>
          <w:rFonts w:ascii="Times New Roman" w:hAnsi="Times New Roman"/>
          <w:sz w:val="28"/>
          <w:szCs w:val="28"/>
          <w:lang w:eastAsia="ru-RU"/>
        </w:rPr>
        <w:t xml:space="preserve"> №1»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0B6D">
        <w:rPr>
          <w:rFonts w:ascii="Times New Roman" w:hAnsi="Times New Roman"/>
          <w:sz w:val="28"/>
          <w:szCs w:val="28"/>
          <w:lang w:eastAsia="ru-RU"/>
        </w:rPr>
        <w:t>и состоящей из председателя и членов комиссии.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2.1.1. Персональный состав и график работы аттестационной комиссии утверждается ежегодно приказом директора.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2.1.2. По результатам аттестации комиссия принимает одно из решений: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соответствует занимаемой должности (указывается должность работника);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не соответствует занимаемой должности (указывается должность работника).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2.1.3. Решение комиссии оформляется протоколом, который подписывается председателем и членами комиссии, принимавшими участие в голосовании.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2.1.4. Решение комиссии заносится в аттестационный лист педагогического работника.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 Данные рекомендации используются в дальнейшей работе с педагогом.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2.1.5. Решение комиссии о результатах аттестации педагогических работников утверждается приказом директора.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 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 xml:space="preserve">2.2. Для осуществления всестороннего анализа </w:t>
      </w:r>
      <w:proofErr w:type="gramStart"/>
      <w:r w:rsidRPr="00450B6D">
        <w:rPr>
          <w:rFonts w:ascii="Times New Roman" w:hAnsi="Times New Roman"/>
          <w:sz w:val="28"/>
          <w:szCs w:val="28"/>
          <w:lang w:eastAsia="ru-RU"/>
        </w:rPr>
        <w:t>результатов профессиональной деятельности педагогических работников, выходящих на аттестацию с целью подтверждения соответствия занимаемой должности директором школы создаются</w:t>
      </w:r>
      <w:proofErr w:type="gramEnd"/>
      <w:r w:rsidRPr="00450B6D">
        <w:rPr>
          <w:rFonts w:ascii="Times New Roman" w:hAnsi="Times New Roman"/>
          <w:sz w:val="28"/>
          <w:szCs w:val="28"/>
          <w:lang w:eastAsia="ru-RU"/>
        </w:rPr>
        <w:t xml:space="preserve"> экспертные группы (комиссии).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 xml:space="preserve">2.2.1. Экспертные группы формируются по должностям работников образования из специалистов соответствующей предметной области, квалифицированных </w:t>
      </w:r>
      <w:r w:rsidRPr="00450B6D">
        <w:rPr>
          <w:rFonts w:ascii="Times New Roman" w:hAnsi="Times New Roman"/>
          <w:sz w:val="28"/>
          <w:szCs w:val="28"/>
          <w:lang w:eastAsia="ru-RU"/>
        </w:rPr>
        <w:lastRenderedPageBreak/>
        <w:t>педагогических и руководящих работников, имеющих высшую или первую квалификационную категорию.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2.2.2. Количество экспертов в группе зависит от количества аттестуемых работников. Численность экспертной группы не должна быть меньше 3-х человек.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2.2.3. Из членов экспертной группы назначается руководитель, который несет ответственность за организацию и координацию деятельности экспертной группы, за соблюдение законных прав и интересов аттестуемых работников при проведении экспертной оценки.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2.2.4. Руководитель экспертной группы: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обеспечивает инструктирование и консультирование членов экспертной группы;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организует деятельность экспертной группы в соответствии с направлением работы и настоящим Положением;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распределяет обязанности членов экспертной группы;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обеспечивает организацию и проведение экспертной оценки профессиональной деятельности педагогических работников;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анализирует, обобщает материалы, представленные членами экспертной группы по итогам работы;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подписывает экспертные заключения и по итогам заседаний экспертной группы.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2.2.5. Члены экспертной группы: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осуществляют экспертную оценку профессиональной деятельности педагогических работников;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оформляют протоколы экспертной оценки;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подписывают экспертные заключения.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 xml:space="preserve">2.3. Аттестационный лист и выписка из приказа о результатах аттестации в срок не позднее 30 календарных дней </w:t>
      </w:r>
      <w:proofErr w:type="gramStart"/>
      <w:r w:rsidRPr="00450B6D">
        <w:rPr>
          <w:rFonts w:ascii="Times New Roman" w:hAnsi="Times New Roman"/>
          <w:sz w:val="28"/>
          <w:szCs w:val="28"/>
          <w:lang w:eastAsia="ru-RU"/>
        </w:rPr>
        <w:t>с даты принятия</w:t>
      </w:r>
      <w:proofErr w:type="gramEnd"/>
      <w:r w:rsidRPr="00450B6D">
        <w:rPr>
          <w:rFonts w:ascii="Times New Roman" w:hAnsi="Times New Roman"/>
          <w:sz w:val="28"/>
          <w:szCs w:val="28"/>
          <w:lang w:eastAsia="ru-RU"/>
        </w:rPr>
        <w:t xml:space="preserve"> решения квалификационной комиссией Учреждения передаются для ознакомления с ними работника под роспись.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2.5. Аттестационный лист и выписка из приказа о результатах аттестации хранятся в личном деле педагогического работника.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b/>
          <w:bCs/>
          <w:sz w:val="28"/>
          <w:szCs w:val="28"/>
          <w:lang w:eastAsia="ru-RU"/>
        </w:rPr>
        <w:t>3. Итоги аттестации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3.1. В случае признания педагогического работника, по результатам аттестации,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sz w:val="28"/>
          <w:szCs w:val="28"/>
          <w:lang w:eastAsia="ru-RU"/>
        </w:rPr>
        <w:t>3.2. Увольнение по данному основанию допускается, если невозможно перевести педагогического работника с его письменного согласия на другую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</w:p>
    <w:p w:rsidR="002F2574" w:rsidRPr="00450B6D" w:rsidRDefault="002F2574" w:rsidP="00450B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B6D">
        <w:rPr>
          <w:rFonts w:ascii="Times New Roman" w:hAnsi="Times New Roman"/>
          <w:color w:val="000000"/>
          <w:sz w:val="28"/>
          <w:szCs w:val="28"/>
          <w:lang w:eastAsia="ru-RU"/>
        </w:rPr>
        <w:t>3.3.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2F2574" w:rsidRDefault="002F2574"/>
    <w:sectPr w:rsidR="002F2574" w:rsidSect="001A7C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B6D"/>
    <w:rsid w:val="000C4F11"/>
    <w:rsid w:val="001A7C3D"/>
    <w:rsid w:val="002044B7"/>
    <w:rsid w:val="002E3D94"/>
    <w:rsid w:val="002F2574"/>
    <w:rsid w:val="00450B6D"/>
    <w:rsid w:val="004F463C"/>
    <w:rsid w:val="005A51D5"/>
    <w:rsid w:val="00705AAF"/>
    <w:rsid w:val="00805E41"/>
    <w:rsid w:val="008E2E24"/>
    <w:rsid w:val="008E3FE5"/>
    <w:rsid w:val="0098177F"/>
    <w:rsid w:val="009F28AD"/>
    <w:rsid w:val="00A10F22"/>
    <w:rsid w:val="00EA0F40"/>
    <w:rsid w:val="00EC5361"/>
    <w:rsid w:val="00ED039C"/>
    <w:rsid w:val="00F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7C3D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05AA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2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29397">
          <w:marLeft w:val="0"/>
          <w:marRight w:val="0"/>
          <w:marTop w:val="0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98">
          <w:marLeft w:val="0"/>
          <w:marRight w:val="0"/>
          <w:marTop w:val="0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17</cp:revision>
  <cp:lastPrinted>2018-08-17T12:51:00Z</cp:lastPrinted>
  <dcterms:created xsi:type="dcterms:W3CDTF">2014-10-12T19:38:00Z</dcterms:created>
  <dcterms:modified xsi:type="dcterms:W3CDTF">2022-11-11T13:41:00Z</dcterms:modified>
</cp:coreProperties>
</file>